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4715" w14:textId="5F6E7C37" w:rsidR="00712BB2" w:rsidRDefault="001D17F5">
      <w:r>
        <w:t>April 6, 2026</w:t>
      </w:r>
    </w:p>
    <w:p w14:paraId="48081C85" w14:textId="70BB6F2B" w:rsidR="001D17F5" w:rsidRDefault="001D17F5">
      <w:r>
        <w:t>TO:</w:t>
      </w:r>
      <w:r>
        <w:tab/>
      </w:r>
      <w:r>
        <w:tab/>
        <w:t>Courtney Fogle</w:t>
      </w:r>
      <w:r w:rsidR="00255E45">
        <w:t>, APR</w:t>
      </w:r>
      <w:r w:rsidR="00255E45">
        <w:br/>
      </w:r>
      <w:r>
        <w:t>FR:</w:t>
      </w:r>
      <w:r>
        <w:tab/>
      </w:r>
      <w:r>
        <w:tab/>
        <w:t>Gretchen Papez</w:t>
      </w:r>
      <w:r w:rsidR="00255E45">
        <w:t>, APR</w:t>
      </w:r>
      <w:r w:rsidR="00255E45">
        <w:br/>
      </w:r>
      <w:r>
        <w:t>RE:</w:t>
      </w:r>
      <w:r>
        <w:tab/>
      </w:r>
      <w:r>
        <w:tab/>
      </w:r>
      <w:r w:rsidR="00255E45">
        <w:t xml:space="preserve">PRSA </w:t>
      </w:r>
      <w:r>
        <w:t>National meeting – April 23</w:t>
      </w:r>
    </w:p>
    <w:p w14:paraId="0DCCED34" w14:textId="61185026" w:rsidR="001D17F5" w:rsidRPr="003A5030" w:rsidRDefault="001D17F5" w:rsidP="003A5030">
      <w:pPr>
        <w:spacing w:after="0" w:line="240" w:lineRule="auto"/>
        <w:rPr>
          <w:u w:val="single"/>
        </w:rPr>
      </w:pPr>
      <w:r w:rsidRPr="003A5030">
        <w:rPr>
          <w:u w:val="single"/>
        </w:rPr>
        <w:t>PRSA APR Las Vegas Accomplishments</w:t>
      </w:r>
    </w:p>
    <w:p w14:paraId="31CFFAA4" w14:textId="7817DD5A" w:rsidR="001D17F5" w:rsidRDefault="001D17F5" w:rsidP="003A5030">
      <w:pPr>
        <w:pStyle w:val="ListParagraph"/>
        <w:numPr>
          <w:ilvl w:val="0"/>
          <w:numId w:val="1"/>
        </w:numPr>
        <w:spacing w:after="0" w:line="240" w:lineRule="auto"/>
      </w:pPr>
      <w:r>
        <w:t>Established no-cost Las Vegas APR Ready to Roll in January 2020</w:t>
      </w:r>
      <w:r w:rsidR="003A5030">
        <w:t xml:space="preserve"> as a membership benefit</w:t>
      </w:r>
      <w:r>
        <w:t>.</w:t>
      </w:r>
    </w:p>
    <w:p w14:paraId="0E525CBE" w14:textId="44AAE590" w:rsidR="001D17F5" w:rsidRDefault="001D17F5" w:rsidP="003A5030">
      <w:pPr>
        <w:pStyle w:val="ListParagraph"/>
        <w:numPr>
          <w:ilvl w:val="0"/>
          <w:numId w:val="1"/>
        </w:numPr>
        <w:spacing w:after="0" w:line="240" w:lineRule="auto"/>
      </w:pPr>
      <w:r>
        <w:t>21 successful APRs</w:t>
      </w:r>
      <w:r w:rsidR="003A5030">
        <w:t xml:space="preserve"> earned</w:t>
      </w:r>
      <w:r>
        <w:t xml:space="preserve"> from June 2020 through March 2026</w:t>
      </w:r>
    </w:p>
    <w:p w14:paraId="3D9A59A1" w14:textId="77777777" w:rsidR="001D17F5" w:rsidRDefault="001D17F5" w:rsidP="003A5030">
      <w:pPr>
        <w:pStyle w:val="ListParagraph"/>
        <w:numPr>
          <w:ilvl w:val="0"/>
          <w:numId w:val="1"/>
        </w:numPr>
        <w:spacing w:after="0" w:line="240" w:lineRule="auto"/>
      </w:pPr>
      <w:r>
        <w:t>Virtual sessions except for campaign/portfolio review and panel presentations</w:t>
      </w:r>
    </w:p>
    <w:p w14:paraId="2E217456" w14:textId="4042C1ED" w:rsidR="001D17F5" w:rsidRDefault="001D17F5" w:rsidP="003A5030">
      <w:pPr>
        <w:pStyle w:val="ListParagraph"/>
        <w:numPr>
          <w:ilvl w:val="0"/>
          <w:numId w:val="1"/>
        </w:numPr>
        <w:spacing w:after="0" w:line="240" w:lineRule="auto"/>
      </w:pPr>
      <w:r>
        <w:t>Invited Southern Utah to participate</w:t>
      </w:r>
      <w:r w:rsidR="003A5030">
        <w:t xml:space="preserve"> yielding</w:t>
      </w:r>
      <w:r>
        <w:t xml:space="preserve"> 4 new APRs; 2 held/are holding positions at Utah </w:t>
      </w:r>
      <w:r w:rsidR="003A5030">
        <w:t>C</w:t>
      </w:r>
      <w:r>
        <w:t xml:space="preserve">hapter </w:t>
      </w:r>
      <w:r w:rsidR="003A5030">
        <w:t>P</w:t>
      </w:r>
      <w:r>
        <w:t>resident (Melynda Thorpe, Brooke Heath)</w:t>
      </w:r>
    </w:p>
    <w:p w14:paraId="549F8033" w14:textId="29DA3DA4" w:rsidR="001D17F5" w:rsidRDefault="001D17F5" w:rsidP="003A50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Recent </w:t>
      </w:r>
      <w:r w:rsidR="00255E45">
        <w:t xml:space="preserve">Las Vegas </w:t>
      </w:r>
      <w:r>
        <w:t>PRSA Presidents with APR include Dawn Merritt (2024), MacKenzie Seroka (2025), Courtney Fogle (2026), Molly Castano (202</w:t>
      </w:r>
      <w:r w:rsidR="003A5030">
        <w:t>7</w:t>
      </w:r>
      <w:r>
        <w:t>)</w:t>
      </w:r>
    </w:p>
    <w:p w14:paraId="6E7D1C37" w14:textId="1673D35A" w:rsidR="001D17F5" w:rsidRDefault="001D17F5" w:rsidP="003A5030">
      <w:pPr>
        <w:pStyle w:val="ListParagraph"/>
        <w:numPr>
          <w:ilvl w:val="0"/>
          <w:numId w:val="1"/>
        </w:numPr>
        <w:spacing w:after="0" w:line="240" w:lineRule="auto"/>
      </w:pPr>
      <w:r>
        <w:t>Ethics Chair APRs include Karen White (2025), Jennifer McDonnell (2026)</w:t>
      </w:r>
    </w:p>
    <w:p w14:paraId="662F7302" w14:textId="449E6F4F" w:rsidR="001D17F5" w:rsidRDefault="001D17F5" w:rsidP="003A50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Greatest APR </w:t>
      </w:r>
      <w:r w:rsidR="00255E45">
        <w:t xml:space="preserve">Las Vegas </w:t>
      </w:r>
      <w:r w:rsidR="003A5030">
        <w:t xml:space="preserve">industry </w:t>
      </w:r>
      <w:r>
        <w:t>support is higher education (UNLV) and healthcare – both industries where professional credentials are both expected and respected</w:t>
      </w:r>
    </w:p>
    <w:p w14:paraId="0445B86D" w14:textId="5F8A7792" w:rsidR="003A5030" w:rsidRDefault="001D17F5" w:rsidP="003A50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Actively engage current APRs with opportunities </w:t>
      </w:r>
      <w:r w:rsidR="00255E45">
        <w:t>to be</w:t>
      </w:r>
      <w:r>
        <w:t xml:space="preserve"> panelists, study session facilitators, mentors, </w:t>
      </w:r>
      <w:r w:rsidR="00255E45">
        <w:t xml:space="preserve">and </w:t>
      </w:r>
      <w:r w:rsidR="003A5030">
        <w:t xml:space="preserve">competition judging </w:t>
      </w:r>
      <w:r w:rsidR="005A3334">
        <w:t>for renewal credits</w:t>
      </w:r>
    </w:p>
    <w:p w14:paraId="05535412" w14:textId="77777777" w:rsidR="003A5030" w:rsidRDefault="003A5030" w:rsidP="003A5030">
      <w:pPr>
        <w:spacing w:after="0" w:line="240" w:lineRule="auto"/>
      </w:pPr>
    </w:p>
    <w:p w14:paraId="5E314FC7" w14:textId="56F5F8F7" w:rsidR="003A5030" w:rsidRDefault="001D17F5" w:rsidP="003A5030">
      <w:pPr>
        <w:spacing w:after="0" w:line="240" w:lineRule="auto"/>
      </w:pPr>
      <w:r w:rsidRPr="003A5030">
        <w:rPr>
          <w:u w:val="single"/>
        </w:rPr>
        <w:t>Benefits</w:t>
      </w:r>
    </w:p>
    <w:p w14:paraId="339662D4" w14:textId="77777777" w:rsidR="003A5030" w:rsidRDefault="001D17F5" w:rsidP="003A5030">
      <w:pPr>
        <w:pStyle w:val="ListParagraph"/>
        <w:numPr>
          <w:ilvl w:val="0"/>
          <w:numId w:val="2"/>
        </w:numPr>
        <w:spacing w:after="0" w:line="240" w:lineRule="auto"/>
      </w:pPr>
      <w:r>
        <w:t>Strengthened professionalism in the local PR community</w:t>
      </w:r>
    </w:p>
    <w:p w14:paraId="5B7BF4CA" w14:textId="77777777" w:rsidR="003A5030" w:rsidRDefault="001D17F5" w:rsidP="003A503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Networking </w:t>
      </w:r>
      <w:r w:rsidR="003A5030">
        <w:t>during</w:t>
      </w:r>
      <w:r>
        <w:t xml:space="preserve"> panel presentations and facilitator sessions</w:t>
      </w:r>
    </w:p>
    <w:p w14:paraId="50BBFD6C" w14:textId="49265761" w:rsidR="003A5030" w:rsidRDefault="001D17F5" w:rsidP="003A5030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Pay it</w:t>
      </w:r>
      <w:proofErr w:type="gramEnd"/>
      <w:r>
        <w:t xml:space="preserve"> forward with future Ready to Roll </w:t>
      </w:r>
      <w:r w:rsidR="00D37BBE">
        <w:t xml:space="preserve">opportunities </w:t>
      </w:r>
      <w:r>
        <w:t xml:space="preserve">and competition judging </w:t>
      </w:r>
    </w:p>
    <w:p w14:paraId="7C9DFE39" w14:textId="14070374" w:rsidR="001D17F5" w:rsidRDefault="003A5030" w:rsidP="003A5030">
      <w:pPr>
        <w:pStyle w:val="ListParagraph"/>
        <w:numPr>
          <w:ilvl w:val="0"/>
          <w:numId w:val="2"/>
        </w:numPr>
        <w:spacing w:after="0" w:line="240" w:lineRule="auto"/>
      </w:pPr>
      <w:r>
        <w:t>Increased visibility / speakers among District and ICON events (Rina Foster, Gretchen Papez, Matt Seltzer)</w:t>
      </w:r>
    </w:p>
    <w:p w14:paraId="4D22B2BB" w14:textId="12F747D3" w:rsidR="003A5030" w:rsidRDefault="003A5030" w:rsidP="003A503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Program brought from Arkansas; introduced in Las Vegas and Nashville through Dan McFadden); can be replicated for other chapters. </w:t>
      </w:r>
    </w:p>
    <w:p w14:paraId="16ECFC21" w14:textId="77777777" w:rsidR="003A5030" w:rsidRDefault="003A5030" w:rsidP="003A5030">
      <w:pPr>
        <w:spacing w:after="0" w:line="240" w:lineRule="auto"/>
      </w:pPr>
    </w:p>
    <w:p w14:paraId="77563C1D" w14:textId="20ECA726" w:rsidR="003A5030" w:rsidRDefault="003A5030" w:rsidP="003A5030">
      <w:pPr>
        <w:spacing w:after="0" w:line="240" w:lineRule="auto"/>
      </w:pPr>
      <w:r w:rsidRPr="003A5030">
        <w:rPr>
          <w:u w:val="single"/>
        </w:rPr>
        <w:t>Concerns/Barriers</w:t>
      </w:r>
      <w:r>
        <w:t xml:space="preserve"> </w:t>
      </w:r>
    </w:p>
    <w:p w14:paraId="0B388FC0" w14:textId="1AD5AA8B" w:rsidR="003A5030" w:rsidRDefault="003A5030" w:rsidP="003A5030">
      <w:pPr>
        <w:pStyle w:val="ListParagraph"/>
        <w:numPr>
          <w:ilvl w:val="0"/>
          <w:numId w:val="3"/>
        </w:numPr>
        <w:spacing w:after="0" w:line="240" w:lineRule="auto"/>
      </w:pPr>
      <w:r>
        <w:t>Surprise price increase for accreditation participation and annual renewal</w:t>
      </w:r>
      <w:r w:rsidR="00255E45">
        <w:t xml:space="preserve"> rather than done on a gradual basis.  </w:t>
      </w:r>
    </w:p>
    <w:p w14:paraId="3E3F6403" w14:textId="5908E6B3" w:rsidR="003A5030" w:rsidRDefault="003A5030" w:rsidP="003A5030">
      <w:pPr>
        <w:pStyle w:val="ListParagraph"/>
        <w:numPr>
          <w:ilvl w:val="0"/>
          <w:numId w:val="3"/>
        </w:numPr>
        <w:spacing w:after="0" w:line="240" w:lineRule="auto"/>
      </w:pPr>
      <w:proofErr w:type="gramStart"/>
      <w:r>
        <w:t>Understood</w:t>
      </w:r>
      <w:proofErr w:type="gramEnd"/>
      <w:r>
        <w:t xml:space="preserve"> that this </w:t>
      </w:r>
      <w:proofErr w:type="gramStart"/>
      <w:r>
        <w:t>had</w:t>
      </w:r>
      <w:proofErr w:type="gramEnd"/>
      <w:r>
        <w:t xml:space="preserve"> not been addressed in many years but creates additional </w:t>
      </w:r>
      <w:r w:rsidR="00BD67D9">
        <w:t xml:space="preserve">financial </w:t>
      </w:r>
      <w:r>
        <w:t xml:space="preserve">burden on those wanting to achieve and </w:t>
      </w:r>
      <w:r w:rsidR="00255E45">
        <w:t xml:space="preserve">maintain </w:t>
      </w:r>
      <w:r>
        <w:t>accreditation status.</w:t>
      </w:r>
    </w:p>
    <w:p w14:paraId="71BEF233" w14:textId="733F094D" w:rsidR="00E1749A" w:rsidRDefault="00E1749A" w:rsidP="003A503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No APR scholarship opportunities </w:t>
      </w:r>
    </w:p>
    <w:p w14:paraId="18DF2DEA" w14:textId="271097CA" w:rsidR="00255E45" w:rsidRDefault="00255E45" w:rsidP="003A5030">
      <w:pPr>
        <w:pStyle w:val="ListParagraph"/>
        <w:numPr>
          <w:ilvl w:val="0"/>
          <w:numId w:val="3"/>
        </w:numPr>
        <w:spacing w:after="0" w:line="240" w:lineRule="auto"/>
      </w:pPr>
      <w:r>
        <w:t>Not all employe</w:t>
      </w:r>
      <w:r w:rsidR="00E1749A">
        <w:t>rs</w:t>
      </w:r>
      <w:r>
        <w:t xml:space="preserve"> pay for membership / accreditation / renewal costs </w:t>
      </w:r>
    </w:p>
    <w:p w14:paraId="08D1F653" w14:textId="3AD6212E" w:rsidR="003A5030" w:rsidRDefault="003A5030" w:rsidP="003A5030">
      <w:pPr>
        <w:pStyle w:val="ListParagraph"/>
        <w:numPr>
          <w:ilvl w:val="0"/>
          <w:numId w:val="3"/>
        </w:numPr>
        <w:spacing w:after="0" w:line="240" w:lineRule="auto"/>
      </w:pPr>
      <w:r>
        <w:t>Note – In March 2026, Las Vegas chapter board voted to increase</w:t>
      </w:r>
      <w:r w:rsidR="00255E45">
        <w:t xml:space="preserve"> local APR achievement </w:t>
      </w:r>
      <w:r>
        <w:t xml:space="preserve">reimbursement from $100 to $200 </w:t>
      </w:r>
      <w:r w:rsidR="00255E45">
        <w:t xml:space="preserve">for candidates applying after July 1, 2026, </w:t>
      </w:r>
      <w:r>
        <w:t>to help defray costs for any PRSA LV member who earns their APR on the first or second attempt.</w:t>
      </w:r>
    </w:p>
    <w:p w14:paraId="55A683FB" w14:textId="43C3C152" w:rsidR="001D17F5" w:rsidRDefault="00255E45" w:rsidP="00255E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Impact/understanding the structure once Kathy Mulvhill’s position was eliminated. </w:t>
      </w:r>
    </w:p>
    <w:sectPr w:rsidR="001D1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C33B8"/>
    <w:multiLevelType w:val="hybridMultilevel"/>
    <w:tmpl w:val="98CA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4D20"/>
    <w:multiLevelType w:val="hybridMultilevel"/>
    <w:tmpl w:val="A9E4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27616"/>
    <w:multiLevelType w:val="hybridMultilevel"/>
    <w:tmpl w:val="DB2E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63854">
    <w:abstractNumId w:val="2"/>
  </w:num>
  <w:num w:numId="2" w16cid:durableId="2103837080">
    <w:abstractNumId w:val="1"/>
  </w:num>
  <w:num w:numId="3" w16cid:durableId="76653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5"/>
    <w:rsid w:val="001D17F5"/>
    <w:rsid w:val="00255E45"/>
    <w:rsid w:val="003A5030"/>
    <w:rsid w:val="005A3334"/>
    <w:rsid w:val="00712BB2"/>
    <w:rsid w:val="008D0F8E"/>
    <w:rsid w:val="009C5EBE"/>
    <w:rsid w:val="009C7877"/>
    <w:rsid w:val="00BD67D9"/>
    <w:rsid w:val="00D37BBE"/>
    <w:rsid w:val="00E1749A"/>
    <w:rsid w:val="00E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E067"/>
  <w15:chartTrackingRefBased/>
  <w15:docId w15:val="{88B0C31F-71AC-4E15-903F-7C81594D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1899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Papez</dc:creator>
  <cp:keywords/>
  <dc:description/>
  <cp:lastModifiedBy>Gretchen Papez</cp:lastModifiedBy>
  <cp:revision>6</cp:revision>
  <dcterms:created xsi:type="dcterms:W3CDTF">2026-04-06T21:47:00Z</dcterms:created>
  <dcterms:modified xsi:type="dcterms:W3CDTF">2026-04-06T22:45:00Z</dcterms:modified>
</cp:coreProperties>
</file>